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3D" w:rsidRPr="009A164B" w:rsidRDefault="004F4200" w:rsidP="003E4727">
      <w:pPr>
        <w:widowControl/>
        <w:shd w:val="clear" w:color="auto" w:fill="FFFFFF"/>
        <w:jc w:val="center"/>
        <w:textAlignment w:val="baseline"/>
        <w:outlineLvl w:val="0"/>
        <w:rPr>
          <w:rFonts w:ascii="微软雅黑" w:eastAsia="微软雅黑" w:hAnsi="微软雅黑" w:cs="Arial"/>
          <w:b/>
          <w:kern w:val="36"/>
          <w:sz w:val="20"/>
          <w:szCs w:val="20"/>
        </w:rPr>
      </w:pPr>
      <w:r w:rsidRPr="009A164B">
        <w:rPr>
          <w:rFonts w:ascii="微软雅黑" w:eastAsia="微软雅黑" w:hAnsi="微软雅黑" w:cs="Arial" w:hint="eastAsia"/>
          <w:b/>
          <w:kern w:val="36"/>
          <w:sz w:val="20"/>
          <w:szCs w:val="20"/>
        </w:rPr>
        <w:t>南高</w:t>
      </w:r>
      <w:proofErr w:type="gramStart"/>
      <w:r w:rsidRPr="009A164B">
        <w:rPr>
          <w:rFonts w:ascii="微软雅黑" w:eastAsia="微软雅黑" w:hAnsi="微软雅黑" w:cs="Arial" w:hint="eastAsia"/>
          <w:b/>
          <w:kern w:val="36"/>
          <w:sz w:val="20"/>
          <w:szCs w:val="20"/>
        </w:rPr>
        <w:t>齿</w:t>
      </w:r>
      <w:r w:rsidR="00A30D26">
        <w:rPr>
          <w:rFonts w:ascii="微软雅黑" w:eastAsia="微软雅黑" w:hAnsi="微软雅黑" w:cs="Arial" w:hint="eastAsia"/>
          <w:b/>
          <w:kern w:val="36"/>
          <w:sz w:val="20"/>
          <w:szCs w:val="20"/>
        </w:rPr>
        <w:t>集团</w:t>
      </w:r>
      <w:proofErr w:type="gramEnd"/>
      <w:r w:rsidR="00FE517E">
        <w:rPr>
          <w:rFonts w:ascii="微软雅黑" w:eastAsia="微软雅黑" w:hAnsi="微软雅黑" w:cs="Arial" w:hint="eastAsia"/>
          <w:b/>
          <w:kern w:val="36"/>
          <w:sz w:val="20"/>
          <w:szCs w:val="20"/>
        </w:rPr>
        <w:t>2</w:t>
      </w:r>
      <w:r w:rsidR="00FE517E">
        <w:rPr>
          <w:rFonts w:ascii="微软雅黑" w:eastAsia="微软雅黑" w:hAnsi="微软雅黑" w:cs="Arial"/>
          <w:b/>
          <w:kern w:val="36"/>
          <w:sz w:val="20"/>
          <w:szCs w:val="20"/>
        </w:rPr>
        <w:t>02</w:t>
      </w:r>
      <w:r w:rsidR="00654CAA">
        <w:rPr>
          <w:rFonts w:ascii="微软雅黑" w:eastAsia="微软雅黑" w:hAnsi="微软雅黑" w:cs="Arial"/>
          <w:b/>
          <w:kern w:val="36"/>
          <w:sz w:val="20"/>
          <w:szCs w:val="20"/>
        </w:rPr>
        <w:t>5</w:t>
      </w:r>
      <w:r w:rsidR="00FE517E">
        <w:rPr>
          <w:rFonts w:ascii="微软雅黑" w:eastAsia="微软雅黑" w:hAnsi="微软雅黑" w:cs="Arial"/>
          <w:b/>
          <w:kern w:val="36"/>
          <w:sz w:val="20"/>
          <w:szCs w:val="20"/>
        </w:rPr>
        <w:t>届</w:t>
      </w:r>
      <w:r w:rsidRPr="009A164B">
        <w:rPr>
          <w:rFonts w:ascii="微软雅黑" w:eastAsia="微软雅黑" w:hAnsi="微软雅黑" w:cs="Arial"/>
          <w:b/>
          <w:kern w:val="36"/>
          <w:sz w:val="20"/>
          <w:szCs w:val="20"/>
        </w:rPr>
        <w:t>校园</w:t>
      </w:r>
      <w:r w:rsidR="0018343D" w:rsidRPr="009A164B">
        <w:rPr>
          <w:rFonts w:ascii="微软雅黑" w:eastAsia="微软雅黑" w:hAnsi="微软雅黑" w:cs="Arial" w:hint="eastAsia"/>
          <w:b/>
          <w:kern w:val="36"/>
          <w:sz w:val="20"/>
          <w:szCs w:val="20"/>
        </w:rPr>
        <w:t>招聘简章</w:t>
      </w:r>
    </w:p>
    <w:p w:rsidR="00654CAA" w:rsidRPr="00112E6C" w:rsidRDefault="00654CAA" w:rsidP="00112E6C">
      <w:pPr>
        <w:spacing w:line="60" w:lineRule="auto"/>
        <w:ind w:firstLineChars="300" w:firstLine="600"/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</w:pPr>
      <w:r w:rsidRPr="005A6B4E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南高</w:t>
      </w:r>
      <w:proofErr w:type="gramStart"/>
      <w:r w:rsidRPr="005A6B4E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齿</w:t>
      </w:r>
      <w:r w:rsidRPr="00B140BB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集团</w:t>
      </w:r>
      <w:proofErr w:type="gramEnd"/>
      <w:r w:rsidRPr="005A6B4E">
        <w:rPr>
          <w:rFonts w:ascii="微软雅黑" w:eastAsia="微软雅黑" w:hAnsi="微软雅黑" w:cs="Arial" w:hint="eastAsia"/>
          <w:kern w:val="0"/>
          <w:sz w:val="20"/>
          <w:szCs w:val="20"/>
        </w:rPr>
        <w:t>以“为人类文明传递进步动力”为己任，致力于为全球用户提供齿轮箱与传动技术解决方案。公司始于1969年，隶属于港股上市公司“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中国高速传动</w:t>
      </w:r>
      <w:r w:rsidRPr="005A6B4E">
        <w:rPr>
          <w:rFonts w:ascii="微软雅黑" w:eastAsia="微软雅黑" w:hAnsi="微软雅黑" w:cs="Arial" w:hint="eastAsia"/>
          <w:kern w:val="0"/>
          <w:sz w:val="20"/>
          <w:szCs w:val="20"/>
        </w:rPr>
        <w:t>（00658.HK）”，现有员工</w:t>
      </w:r>
      <w:r>
        <w:rPr>
          <w:rFonts w:ascii="微软雅黑" w:eastAsia="微软雅黑" w:hAnsi="微软雅黑" w:cs="Arial"/>
          <w:kern w:val="0"/>
          <w:sz w:val="20"/>
          <w:szCs w:val="20"/>
        </w:rPr>
        <w:t>7</w:t>
      </w:r>
      <w:r w:rsidRPr="005A6B4E">
        <w:rPr>
          <w:rFonts w:ascii="微软雅黑" w:eastAsia="微软雅黑" w:hAnsi="微软雅黑" w:cs="Arial" w:hint="eastAsia"/>
          <w:kern w:val="0"/>
          <w:sz w:val="20"/>
          <w:szCs w:val="20"/>
        </w:rPr>
        <w:t>000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余</w:t>
      </w:r>
      <w:r w:rsidRPr="005A6B4E">
        <w:rPr>
          <w:rFonts w:ascii="微软雅黑" w:eastAsia="微软雅黑" w:hAnsi="微软雅黑" w:cs="Arial" w:hint="eastAsia"/>
          <w:kern w:val="0"/>
          <w:sz w:val="20"/>
          <w:szCs w:val="20"/>
        </w:rPr>
        <w:t>名，</w:t>
      </w:r>
      <w:r w:rsidRPr="009B65D0"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 2023年营业额240亿+。</w:t>
      </w:r>
      <w:r w:rsidRPr="005A6B4E">
        <w:rPr>
          <w:rFonts w:ascii="微软雅黑" w:eastAsia="微软雅黑" w:hAnsi="微软雅黑" w:cs="Arial" w:hint="eastAsia"/>
          <w:kern w:val="0"/>
          <w:sz w:val="20"/>
          <w:szCs w:val="20"/>
        </w:rPr>
        <w:t>业已成为涵盖风力发电、工业智能装备、机器人减速机、新能源汽车等领域的全球齿轮传动领军企业，旗下品牌“NGC”是江苏省重点培育和发展的国际知名品牌。</w:t>
      </w:r>
      <w:r w:rsidRPr="00B45A1A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主要荣誉有：</w:t>
      </w:r>
      <w:r w:rsidRPr="009B65D0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制造业单项冠军示范企业、国家技术创新示范企业、中国品牌500强、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江苏省省长质量奖、江苏创新非凡雇主、</w:t>
      </w:r>
      <w:r w:rsidR="00112E6C" w:rsidRPr="00B37209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人力资源管理杰出奖-杰出雇主</w:t>
      </w:r>
      <w:r w:rsidR="00112E6C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等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。</w:t>
      </w:r>
    </w:p>
    <w:p w:rsidR="000A77D6" w:rsidRPr="00085882" w:rsidRDefault="000A77D6" w:rsidP="000A77D6">
      <w:pPr>
        <w:spacing w:line="520" w:lineRule="exact"/>
        <w:rPr>
          <w:rFonts w:ascii="微软雅黑" w:eastAsia="微软雅黑" w:hAnsi="微软雅黑" w:cs="Arial"/>
          <w:b/>
          <w:kern w:val="0"/>
          <w:sz w:val="20"/>
          <w:szCs w:val="20"/>
        </w:rPr>
      </w:pPr>
      <w:r w:rsidRPr="00085882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你将获得：</w:t>
      </w:r>
    </w:p>
    <w:p w:rsidR="00391C3D" w:rsidRPr="00654CAA" w:rsidRDefault="00391C3D" w:rsidP="00391C3D">
      <w:pPr>
        <w:tabs>
          <w:tab w:val="left" w:pos="0"/>
        </w:tabs>
        <w:rPr>
          <w:rFonts w:ascii="微软雅黑" w:eastAsia="微软雅黑" w:hAnsi="微软雅黑" w:cs="Arial"/>
          <w:b/>
          <w:color w:val="E36C0A" w:themeColor="accent6" w:themeShade="BF"/>
          <w:kern w:val="0"/>
          <w:sz w:val="20"/>
          <w:szCs w:val="20"/>
        </w:rPr>
      </w:pP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薪酬待遇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：</w:t>
      </w:r>
      <w:r w:rsidR="00AD45C1" w:rsidRPr="00654CAA">
        <w:rPr>
          <w:rFonts w:ascii="微软雅黑" w:eastAsia="微软雅黑" w:hAnsi="微软雅黑" w:cs="Arial" w:hint="eastAsia"/>
          <w:b/>
          <w:color w:val="E36C0A" w:themeColor="accent6" w:themeShade="BF"/>
          <w:kern w:val="0"/>
          <w:sz w:val="20"/>
          <w:szCs w:val="20"/>
        </w:rPr>
        <w:t>硕士2</w:t>
      </w:r>
      <w:r w:rsidR="00AD45C1" w:rsidRPr="00654CAA">
        <w:rPr>
          <w:rFonts w:ascii="微软雅黑" w:eastAsia="微软雅黑" w:hAnsi="微软雅黑" w:cs="Arial"/>
          <w:b/>
          <w:color w:val="E36C0A" w:themeColor="accent6" w:themeShade="BF"/>
          <w:kern w:val="0"/>
          <w:sz w:val="20"/>
          <w:szCs w:val="20"/>
        </w:rPr>
        <w:t>4</w:t>
      </w:r>
      <w:r w:rsidR="00AD45C1" w:rsidRPr="00654CAA">
        <w:rPr>
          <w:rFonts w:ascii="微软雅黑" w:eastAsia="微软雅黑" w:hAnsi="微软雅黑" w:cs="Arial" w:hint="eastAsia"/>
          <w:b/>
          <w:color w:val="E36C0A" w:themeColor="accent6" w:themeShade="BF"/>
          <w:kern w:val="0"/>
          <w:sz w:val="20"/>
          <w:szCs w:val="20"/>
        </w:rPr>
        <w:t>万起，本科</w:t>
      </w:r>
      <w:r w:rsidR="00AD45C1" w:rsidRPr="00654CAA">
        <w:rPr>
          <w:rFonts w:ascii="微软雅黑" w:eastAsia="微软雅黑" w:hAnsi="微软雅黑" w:cs="Arial"/>
          <w:b/>
          <w:color w:val="E36C0A" w:themeColor="accent6" w:themeShade="BF"/>
          <w:kern w:val="0"/>
          <w:sz w:val="20"/>
          <w:szCs w:val="20"/>
        </w:rPr>
        <w:t>19</w:t>
      </w:r>
      <w:r w:rsidR="00AD45C1" w:rsidRPr="00654CAA">
        <w:rPr>
          <w:rFonts w:ascii="微软雅黑" w:eastAsia="微软雅黑" w:hAnsi="微软雅黑" w:cs="Arial" w:hint="eastAsia"/>
          <w:b/>
          <w:color w:val="E36C0A" w:themeColor="accent6" w:themeShade="BF"/>
          <w:kern w:val="0"/>
          <w:sz w:val="20"/>
          <w:szCs w:val="20"/>
        </w:rPr>
        <w:t xml:space="preserve">万起+签约服务奖金 (2万) </w:t>
      </w:r>
      <w:r w:rsidRPr="00654CAA">
        <w:rPr>
          <w:rFonts w:ascii="微软雅黑" w:eastAsia="微软雅黑" w:hAnsi="微软雅黑" w:cs="Arial" w:hint="eastAsia"/>
          <w:b/>
          <w:color w:val="E36C0A" w:themeColor="accent6" w:themeShade="BF"/>
          <w:kern w:val="0"/>
          <w:sz w:val="20"/>
          <w:szCs w:val="20"/>
        </w:rPr>
        <w:t xml:space="preserve"> </w:t>
      </w:r>
    </w:p>
    <w:p w:rsidR="00391C3D" w:rsidRPr="00391C3D" w:rsidRDefault="00391C3D" w:rsidP="00391C3D">
      <w:pPr>
        <w:tabs>
          <w:tab w:val="left" w:pos="0"/>
        </w:tabs>
        <w:rPr>
          <w:rFonts w:ascii="微软雅黑" w:eastAsia="微软雅黑" w:hAnsi="微软雅黑" w:cs="Arial"/>
          <w:kern w:val="0"/>
          <w:sz w:val="20"/>
          <w:szCs w:val="20"/>
        </w:rPr>
      </w:pP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员工关怀</w:t>
      </w:r>
      <w:r>
        <w:rPr>
          <w:rFonts w:ascii="微软雅黑" w:eastAsia="微软雅黑" w:hAnsi="微软雅黑" w:cs="Arial"/>
          <w:kern w:val="0"/>
          <w:sz w:val="20"/>
          <w:szCs w:val="20"/>
        </w:rPr>
        <w:t>：</w:t>
      </w: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节日礼金、节日礼品，生日福利，定期体检，各类协会，团建活动</w:t>
      </w:r>
    </w:p>
    <w:p w:rsidR="00391C3D" w:rsidRPr="00391C3D" w:rsidRDefault="00391C3D" w:rsidP="00391C3D">
      <w:pPr>
        <w:tabs>
          <w:tab w:val="left" w:pos="0"/>
        </w:tabs>
        <w:rPr>
          <w:rFonts w:ascii="微软雅黑" w:eastAsia="微软雅黑" w:hAnsi="微软雅黑" w:cs="Arial"/>
          <w:kern w:val="0"/>
          <w:sz w:val="20"/>
          <w:szCs w:val="20"/>
        </w:rPr>
      </w:pP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生活福利</w:t>
      </w:r>
      <w:r>
        <w:rPr>
          <w:rFonts w:ascii="微软雅黑" w:eastAsia="微软雅黑" w:hAnsi="微软雅黑" w:cs="Arial"/>
          <w:kern w:val="0"/>
          <w:sz w:val="20"/>
          <w:szCs w:val="20"/>
        </w:rPr>
        <w:t>：</w:t>
      </w: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免费工作餐，舒适公寓，便捷班车</w:t>
      </w:r>
    </w:p>
    <w:p w:rsidR="00391C3D" w:rsidRDefault="00391C3D" w:rsidP="00391C3D">
      <w:pPr>
        <w:tabs>
          <w:tab w:val="left" w:pos="0"/>
        </w:tabs>
        <w:rPr>
          <w:rFonts w:ascii="微软雅黑" w:eastAsia="微软雅黑" w:hAnsi="微软雅黑" w:cs="Arial"/>
          <w:kern w:val="0"/>
          <w:sz w:val="20"/>
          <w:szCs w:val="20"/>
        </w:rPr>
      </w:pP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职业保障</w:t>
      </w:r>
      <w:r>
        <w:rPr>
          <w:rFonts w:ascii="微软雅黑" w:eastAsia="微软雅黑" w:hAnsi="微软雅黑" w:cs="Arial"/>
          <w:kern w:val="0"/>
          <w:sz w:val="20"/>
          <w:szCs w:val="20"/>
        </w:rPr>
        <w:t>：</w:t>
      </w:r>
      <w:r w:rsidR="00A50E59">
        <w:rPr>
          <w:rFonts w:ascii="微软雅黑" w:eastAsia="微软雅黑" w:hAnsi="微软雅黑" w:cs="Arial" w:hint="eastAsia"/>
          <w:kern w:val="0"/>
          <w:sz w:val="20"/>
          <w:szCs w:val="20"/>
        </w:rPr>
        <w:t>六</w:t>
      </w:r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险</w:t>
      </w:r>
      <w:proofErr w:type="gramStart"/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一</w:t>
      </w:r>
      <w:proofErr w:type="gramEnd"/>
      <w:r w:rsidRPr="00391C3D">
        <w:rPr>
          <w:rFonts w:ascii="微软雅黑" w:eastAsia="微软雅黑" w:hAnsi="微软雅黑" w:cs="Arial" w:hint="eastAsia"/>
          <w:kern w:val="0"/>
          <w:sz w:val="20"/>
          <w:szCs w:val="20"/>
        </w:rPr>
        <w:t>金，员工子女</w:t>
      </w:r>
      <w:r w:rsidR="00A50E59" w:rsidRPr="00A50E59">
        <w:rPr>
          <w:rFonts w:ascii="微软雅黑" w:eastAsia="微软雅黑" w:hAnsi="微软雅黑" w:cs="Arial" w:hint="eastAsia"/>
          <w:kern w:val="0"/>
          <w:sz w:val="20"/>
          <w:szCs w:val="20"/>
        </w:rPr>
        <w:t>商业保险</w:t>
      </w:r>
    </w:p>
    <w:p w:rsidR="000A77D6" w:rsidRPr="00391C3D" w:rsidRDefault="000A77D6" w:rsidP="00391C3D">
      <w:pPr>
        <w:tabs>
          <w:tab w:val="left" w:pos="0"/>
        </w:tabs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招聘</w:t>
      </w:r>
      <w:r w:rsidRPr="00725863">
        <w:rPr>
          <w:rFonts w:ascii="微软雅黑" w:eastAsia="微软雅黑" w:hAnsi="微软雅黑" w:cs="Arial"/>
          <w:b/>
          <w:kern w:val="0"/>
          <w:sz w:val="20"/>
          <w:szCs w:val="20"/>
        </w:rPr>
        <w:t>岗位</w:t>
      </w:r>
      <w:r>
        <w:rPr>
          <w:rFonts w:ascii="微软雅黑" w:eastAsia="微软雅黑" w:hAnsi="微软雅黑" w:cs="Arial"/>
          <w:b/>
          <w:kern w:val="0"/>
          <w:sz w:val="20"/>
          <w:szCs w:val="20"/>
        </w:rPr>
        <w:t>：</w:t>
      </w:r>
      <w:r w:rsidRPr="009A164B">
        <w:rPr>
          <w:rFonts w:ascii="微软雅黑" w:eastAsia="微软雅黑" w:hAnsi="微软雅黑" w:cs="Arial" w:hint="eastAsia"/>
          <w:kern w:val="0"/>
          <w:sz w:val="20"/>
          <w:szCs w:val="20"/>
        </w:rPr>
        <w:t>招聘</w:t>
      </w:r>
      <w:r w:rsidRPr="009A164B">
        <w:rPr>
          <w:rFonts w:ascii="微软雅黑" w:eastAsia="微软雅黑" w:hAnsi="微软雅黑" w:cs="Arial"/>
          <w:kern w:val="0"/>
          <w:sz w:val="20"/>
          <w:szCs w:val="20"/>
        </w:rPr>
        <w:t>职位</w:t>
      </w:r>
      <w:r w:rsidRPr="009A164B">
        <w:rPr>
          <w:rFonts w:ascii="微软雅黑" w:eastAsia="微软雅黑" w:hAnsi="微软雅黑" w:cs="Arial" w:hint="eastAsia"/>
          <w:kern w:val="0"/>
          <w:sz w:val="20"/>
          <w:szCs w:val="20"/>
        </w:rPr>
        <w:t>及应聘方式见下表</w:t>
      </w:r>
      <w:r w:rsidRPr="009A164B">
        <w:rPr>
          <w:rFonts w:ascii="微软雅黑" w:eastAsia="微软雅黑" w:hAnsi="微软雅黑" w:cs="Arial"/>
          <w:kern w:val="0"/>
          <w:sz w:val="20"/>
          <w:szCs w:val="20"/>
        </w:rPr>
        <w:t>，更多信息欢迎</w:t>
      </w:r>
      <w:r w:rsidRPr="009A164B">
        <w:rPr>
          <w:rFonts w:ascii="微软雅黑" w:eastAsia="微软雅黑" w:hAnsi="微软雅黑" w:cs="Arial" w:hint="eastAsia"/>
          <w:kern w:val="0"/>
          <w:sz w:val="20"/>
          <w:szCs w:val="20"/>
        </w:rPr>
        <w:t>关注官方</w:t>
      </w:r>
      <w:proofErr w:type="gramStart"/>
      <w:r w:rsidRPr="009A164B">
        <w:rPr>
          <w:rFonts w:ascii="微软雅黑" w:eastAsia="微软雅黑" w:hAnsi="微软雅黑" w:cs="Arial"/>
          <w:kern w:val="0"/>
          <w:sz w:val="20"/>
          <w:szCs w:val="20"/>
        </w:rPr>
        <w:t>微信公众号</w:t>
      </w:r>
      <w:proofErr w:type="gramEnd"/>
      <w:r w:rsidRPr="009A164B">
        <w:rPr>
          <w:rFonts w:ascii="微软雅黑" w:eastAsia="微软雅黑" w:hAnsi="微软雅黑" w:cs="Arial" w:hint="eastAsia"/>
          <w:kern w:val="0"/>
          <w:sz w:val="20"/>
          <w:szCs w:val="20"/>
        </w:rPr>
        <w:t>【南高齿</w:t>
      </w:r>
      <w:r w:rsidRPr="009A164B">
        <w:rPr>
          <w:rFonts w:ascii="微软雅黑" w:eastAsia="微软雅黑" w:hAnsi="微软雅黑" w:cs="Arial"/>
          <w:kern w:val="0"/>
          <w:sz w:val="20"/>
          <w:szCs w:val="20"/>
        </w:rPr>
        <w:t xml:space="preserve">招聘】了解！ </w:t>
      </w:r>
    </w:p>
    <w:p w:rsidR="000A77D6" w:rsidRPr="00085882" w:rsidRDefault="000A77D6" w:rsidP="000A77D6">
      <w:pPr>
        <w:rPr>
          <w:rFonts w:ascii="微软雅黑" w:eastAsia="微软雅黑" w:hAnsi="微软雅黑" w:cs="Arial"/>
          <w:b/>
          <w:kern w:val="0"/>
          <w:sz w:val="20"/>
          <w:szCs w:val="20"/>
        </w:rPr>
      </w:pPr>
      <w:r w:rsidRPr="00725863">
        <w:rPr>
          <w:rFonts w:ascii="微软雅黑" w:eastAsia="微软雅黑" w:hAnsi="微软雅黑" w:cs="Arial"/>
          <w:b/>
          <w:kern w:val="0"/>
          <w:sz w:val="20"/>
          <w:szCs w:val="20"/>
        </w:rPr>
        <w:t>招聘流程</w:t>
      </w:r>
      <w:r>
        <w:rPr>
          <w:rFonts w:ascii="微软雅黑" w:eastAsia="微软雅黑" w:hAnsi="微软雅黑" w:cs="Arial"/>
          <w:b/>
          <w:kern w:val="0"/>
          <w:sz w:val="20"/>
          <w:szCs w:val="20"/>
        </w:rPr>
        <w:t>：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职位网申</w:t>
      </w:r>
      <w:r w:rsidRPr="00725863">
        <w:rPr>
          <w:rFonts w:ascii="微软雅黑" w:eastAsia="微软雅黑" w:hAnsi="微软雅黑" w:cs="Arial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简历筛选</w:t>
      </w:r>
      <w:r w:rsidRPr="00725863">
        <w:rPr>
          <w:rFonts w:ascii="微软雅黑" w:eastAsia="微软雅黑" w:hAnsi="微软雅黑" w:cs="Arial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线上测评</w:t>
      </w:r>
      <w:r w:rsidRPr="00725863">
        <w:rPr>
          <w:rFonts w:ascii="微软雅黑" w:eastAsia="微软雅黑" w:hAnsi="微软雅黑" w:cs="Arial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面试复试</w:t>
      </w:r>
      <w:r w:rsidRPr="00725863">
        <w:rPr>
          <w:rFonts w:ascii="微软雅黑" w:eastAsia="微软雅黑" w:hAnsi="微软雅黑" w:cs="Arial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offer</w:t>
      </w:r>
      <w:r>
        <w:rPr>
          <w:rFonts w:ascii="微软雅黑" w:eastAsia="微软雅黑" w:hAnsi="微软雅黑" w:cs="Arial"/>
          <w:kern w:val="0"/>
          <w:sz w:val="20"/>
          <w:szCs w:val="20"/>
        </w:rPr>
        <w:t>发放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1560"/>
        <w:gridCol w:w="4300"/>
        <w:gridCol w:w="1200"/>
        <w:gridCol w:w="2320"/>
      </w:tblGrid>
      <w:tr w:rsidR="00654CAA" w:rsidRPr="00654CAA" w:rsidTr="00654CA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654CAA" w:rsidRPr="00654CAA" w:rsidTr="00654CAA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机械类相关专业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南京江宁</w:t>
            </w:r>
          </w:p>
        </w:tc>
      </w:tr>
      <w:tr w:rsidR="00654CAA" w:rsidRPr="00654CAA" w:rsidTr="00654CAA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质量类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机械类、金属材料类、电气类相关专业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CAA" w:rsidRPr="00654CAA" w:rsidRDefault="00654CAA" w:rsidP="00654C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54CA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南京江宁</w:t>
            </w:r>
          </w:p>
        </w:tc>
      </w:tr>
    </w:tbl>
    <w:p w:rsidR="00D94823" w:rsidRDefault="00D94823" w:rsidP="00D94823">
      <w:pPr>
        <w:spacing w:line="440" w:lineRule="exact"/>
        <w:rPr>
          <w:rFonts w:ascii="微软雅黑" w:eastAsia="微软雅黑" w:hAnsi="微软雅黑" w:cs="Arial"/>
          <w:b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简历投递：</w:t>
      </w:r>
    </w:p>
    <w:p w:rsidR="00D94823" w:rsidRDefault="008C3C6E" w:rsidP="00D94823">
      <w:pPr>
        <w:ind w:firstLineChars="200" w:firstLine="400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2342BCB" wp14:editId="4680BCB9">
            <wp:simplePos x="0" y="0"/>
            <wp:positionH relativeFrom="column">
              <wp:posOffset>185420</wp:posOffset>
            </wp:positionH>
            <wp:positionV relativeFrom="paragraph">
              <wp:posOffset>154305</wp:posOffset>
            </wp:positionV>
            <wp:extent cx="789940" cy="789940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823"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                                      </w:t>
      </w:r>
    </w:p>
    <w:p w:rsidR="008C3C6E" w:rsidRDefault="00D94823" w:rsidP="008C3C6E">
      <w:pPr>
        <w:spacing w:line="440" w:lineRule="exac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>关注“</w:t>
      </w: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南高齿招聘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”</w:t>
      </w:r>
      <w:proofErr w:type="gramStart"/>
      <w:r>
        <w:rPr>
          <w:rFonts w:ascii="微软雅黑" w:eastAsia="微软雅黑" w:hAnsi="微软雅黑" w:cs="Arial" w:hint="eastAsia"/>
          <w:kern w:val="0"/>
          <w:sz w:val="20"/>
          <w:szCs w:val="20"/>
        </w:rPr>
        <w:t>微信公众号</w:t>
      </w:r>
      <w:proofErr w:type="gramEnd"/>
      <w:r w:rsidR="00D62E70"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，投递简历。     </w:t>
      </w:r>
    </w:p>
    <w:p w:rsidR="008C3C6E" w:rsidRDefault="008C3C6E" w:rsidP="008C3C6E">
      <w:pPr>
        <w:spacing w:line="440" w:lineRule="exact"/>
        <w:rPr>
          <w:rFonts w:ascii="微软雅黑" w:eastAsia="微软雅黑" w:hAnsi="微软雅黑" w:cs="Arial"/>
          <w:b/>
          <w:kern w:val="0"/>
          <w:sz w:val="20"/>
          <w:szCs w:val="20"/>
        </w:rPr>
      </w:pPr>
    </w:p>
    <w:p w:rsidR="008C3C6E" w:rsidRPr="00F94296" w:rsidRDefault="008C3C6E" w:rsidP="008C3C6E">
      <w:pPr>
        <w:spacing w:line="440" w:lineRule="exact"/>
        <w:rPr>
          <w:rFonts w:ascii="微软雅黑" w:eastAsia="微软雅黑" w:hAnsi="微软雅黑" w:cs="Arial"/>
          <w:b/>
          <w:kern w:val="0"/>
          <w:sz w:val="20"/>
          <w:szCs w:val="20"/>
        </w:rPr>
      </w:pPr>
      <w:r w:rsidRPr="00E636FA">
        <w:rPr>
          <w:rFonts w:ascii="微软雅黑" w:eastAsia="微软雅黑" w:hAnsi="微软雅黑" w:cs="Arial"/>
          <w:noProof/>
          <w:kern w:val="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36BE91" wp14:editId="7339C200">
            <wp:simplePos x="0" y="0"/>
            <wp:positionH relativeFrom="column">
              <wp:posOffset>212725</wp:posOffset>
            </wp:positionH>
            <wp:positionV relativeFrom="paragraph">
              <wp:posOffset>85090</wp:posOffset>
            </wp:positionV>
            <wp:extent cx="762635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042" y="21291"/>
                <wp:lineTo x="21042" y="0"/>
                <wp:lineTo x="0" y="0"/>
              </wp:wrapPolygon>
            </wp:wrapTight>
            <wp:docPr id="1" name="图片 1" descr="E:\WeChat Files\WeChat Files\WeChat Files\wxid_gsd9lz97ifo712\FileStorage\Temp\17247395654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eChat Files\WeChat Files\wxid_gsd9lz97ifo712\FileStorage\Temp\172473956549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南高</w:t>
      </w:r>
      <w:proofErr w:type="gramStart"/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齿集团</w:t>
      </w:r>
      <w:proofErr w:type="gramEnd"/>
      <w:r w:rsidRPr="00E636FA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2025届校园招聘</w:t>
      </w: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直播预约</w:t>
      </w:r>
    </w:p>
    <w:p w:rsidR="00191ADE" w:rsidRPr="00AB5971" w:rsidRDefault="00D62E70" w:rsidP="00AB5971">
      <w:pPr>
        <w:spacing w:line="520" w:lineRule="exac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                      </w:t>
      </w:r>
      <w:r w:rsidR="00D94823">
        <w:rPr>
          <w:rFonts w:ascii="微软雅黑" w:eastAsia="微软雅黑" w:hAnsi="微软雅黑" w:cs="Arial"/>
          <w:kern w:val="0"/>
          <w:sz w:val="20"/>
          <w:szCs w:val="20"/>
        </w:rPr>
        <w:t xml:space="preserve"> </w:t>
      </w:r>
      <w:r w:rsidR="00D94823"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 </w:t>
      </w:r>
      <w:bookmarkStart w:id="0" w:name="_GoBack"/>
      <w:bookmarkEnd w:id="0"/>
      <w:r w:rsidR="00191ADE">
        <w:rPr>
          <w:rFonts w:ascii="Verdana" w:hAnsi="Verdana"/>
          <w:color w:val="000000"/>
          <w:szCs w:val="21"/>
        </w:rPr>
        <w:t>                                      </w:t>
      </w:r>
      <w:r w:rsidR="00191ADE">
        <w:rPr>
          <w:rStyle w:val="ad"/>
          <w:rFonts w:ascii="Verdana" w:hAnsi="Verdana"/>
          <w:color w:val="000000"/>
          <w:szCs w:val="21"/>
        </w:rPr>
        <w:t>                    </w:t>
      </w:r>
    </w:p>
    <w:p w:rsidR="000A77D6" w:rsidRPr="00D94823" w:rsidRDefault="00D94823" w:rsidP="00D62E70">
      <w:pPr>
        <w:spacing w:line="520" w:lineRule="exac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 xml:space="preserve">            </w:t>
      </w:r>
      <w:r>
        <w:rPr>
          <w:rFonts w:ascii="微软雅黑" w:eastAsia="微软雅黑" w:hAnsi="微软雅黑" w:cs="Arial"/>
          <w:kern w:val="0"/>
          <w:sz w:val="20"/>
          <w:szCs w:val="20"/>
        </w:rPr>
        <w:t xml:space="preserve">  </w:t>
      </w:r>
      <w:r>
        <w:rPr>
          <w:rFonts w:ascii="微软雅黑" w:eastAsia="微软雅黑" w:hAnsi="微软雅黑" w:cs="Arial" w:hint="eastAsia"/>
          <w:b/>
          <w:kern w:val="0"/>
          <w:sz w:val="20"/>
          <w:szCs w:val="20"/>
        </w:rPr>
        <w:t xml:space="preserve">                    </w:t>
      </w:r>
    </w:p>
    <w:sectPr w:rsidR="000A77D6" w:rsidRPr="00D94823" w:rsidSect="00494FF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54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CB" w:rsidRDefault="007B75CB">
      <w:r>
        <w:separator/>
      </w:r>
    </w:p>
  </w:endnote>
  <w:endnote w:type="continuationSeparator" w:id="0">
    <w:p w:rsidR="007B75CB" w:rsidRDefault="007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02"/>
      <w:gridCol w:w="1275"/>
      <w:gridCol w:w="3686"/>
      <w:gridCol w:w="1277"/>
      <w:gridCol w:w="1132"/>
    </w:tblGrid>
    <w:tr w:rsidR="00B123F2" w:rsidTr="0024526B">
      <w:trPr>
        <w:trHeight w:val="426"/>
      </w:trPr>
      <w:tc>
        <w:tcPr>
          <w:tcW w:w="17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123F2" w:rsidRDefault="000A78A5" w:rsidP="00121F6D">
          <w:pPr>
            <w:pStyle w:val="a5"/>
            <w:ind w:left="-82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 w:hint="eastAsia"/>
              <w:sz w:val="14"/>
              <w:szCs w:val="14"/>
            </w:rPr>
            <w:t>人力资源部</w:t>
          </w:r>
        </w:p>
        <w:p w:rsidR="00B123F2" w:rsidRDefault="00B123F2" w:rsidP="00121F6D">
          <w:pPr>
            <w:pStyle w:val="a5"/>
            <w:ind w:left="-82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华文新魏" w:hAnsi="Arial" w:cs="Arial"/>
              <w:sz w:val="14"/>
              <w:szCs w:val="14"/>
            </w:rPr>
            <w:t xml:space="preserve">Dept. </w:t>
          </w:r>
          <w:r w:rsidR="000A78A5">
            <w:rPr>
              <w:rFonts w:ascii="Arial" w:eastAsia="华文新魏" w:hAnsi="Arial" w:cs="Arial" w:hint="eastAsia"/>
              <w:sz w:val="14"/>
              <w:szCs w:val="14"/>
            </w:rPr>
            <w:t>HR</w:t>
          </w:r>
          <w:r>
            <w:rPr>
              <w:rFonts w:ascii="Arial" w:hAnsi="Arial" w:cs="Arial"/>
              <w:sz w:val="14"/>
              <w:szCs w:val="14"/>
            </w:rPr>
            <w:t xml:space="preserve">  </w:t>
          </w:r>
        </w:p>
      </w:tc>
      <w:tc>
        <w:tcPr>
          <w:tcW w:w="1275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123F2" w:rsidRDefault="00B123F2" w:rsidP="00121F6D">
          <w:pPr>
            <w:pStyle w:val="a5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8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123F2" w:rsidRDefault="00B123F2" w:rsidP="00121F6D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华文新魏" w:hAnsi="Arial" w:cs="Arial"/>
              <w:sz w:val="14"/>
              <w:szCs w:val="14"/>
            </w:rPr>
            <w:t>©</w:t>
          </w:r>
          <w:r w:rsidR="00097C68">
            <w:rPr>
              <w:rFonts w:ascii="Arial" w:hAnsi="Arial" w:cs="Arial" w:hint="eastAsia"/>
              <w:sz w:val="14"/>
              <w:szCs w:val="14"/>
            </w:rPr>
            <w:t>南高</w:t>
          </w:r>
          <w:proofErr w:type="gramStart"/>
          <w:r w:rsidR="00097C68">
            <w:rPr>
              <w:rFonts w:ascii="Arial" w:hAnsi="Arial" w:cs="Arial" w:hint="eastAsia"/>
              <w:sz w:val="14"/>
              <w:szCs w:val="14"/>
            </w:rPr>
            <w:t>齿</w:t>
          </w:r>
          <w:r>
            <w:rPr>
              <w:rFonts w:ascii="Arial" w:hAnsi="Arial" w:cs="Arial" w:hint="eastAsia"/>
              <w:sz w:val="14"/>
              <w:szCs w:val="14"/>
            </w:rPr>
            <w:t>集团</w:t>
          </w:r>
          <w:proofErr w:type="gramEnd"/>
          <w:r>
            <w:rPr>
              <w:rFonts w:ascii="Arial" w:eastAsia="华文新魏" w:hAnsi="Arial" w:cs="Arial"/>
              <w:sz w:val="14"/>
              <w:szCs w:val="14"/>
            </w:rPr>
            <w:t xml:space="preserve">- </w:t>
          </w:r>
          <w:r>
            <w:rPr>
              <w:rFonts w:ascii="Arial" w:hAnsi="Arial" w:cs="Arial" w:hint="eastAsia"/>
              <w:sz w:val="14"/>
              <w:szCs w:val="14"/>
            </w:rPr>
            <w:t>版权所有</w:t>
          </w:r>
        </w:p>
        <w:p w:rsidR="00B123F2" w:rsidRDefault="00780777" w:rsidP="006C171E">
          <w:pPr>
            <w:pStyle w:val="a5"/>
            <w:jc w:val="center"/>
            <w:rPr>
              <w:rFonts w:ascii="Arial" w:eastAsia="华文新魏" w:hAnsi="Arial" w:cs="Arial"/>
              <w:sz w:val="14"/>
              <w:szCs w:val="14"/>
            </w:rPr>
          </w:pPr>
          <w:r>
            <w:rPr>
              <w:rFonts w:ascii="Arial" w:eastAsia="华文新魏" w:hAnsi="Arial" w:cs="Arial"/>
              <w:sz w:val="14"/>
              <w:szCs w:val="14"/>
            </w:rPr>
            <w:t xml:space="preserve">© NGC Gears </w:t>
          </w:r>
          <w:r w:rsidR="00B123F2">
            <w:rPr>
              <w:rFonts w:ascii="Arial" w:eastAsia="华文新魏" w:hAnsi="Arial" w:cs="Arial"/>
              <w:sz w:val="14"/>
              <w:szCs w:val="14"/>
            </w:rPr>
            <w:t xml:space="preserve"> - All Rights Reserved</w:t>
          </w:r>
        </w:p>
      </w:tc>
      <w:tc>
        <w:tcPr>
          <w:tcW w:w="127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123F2" w:rsidRDefault="00B123F2" w:rsidP="00121F6D">
          <w:pPr>
            <w:pStyle w:val="a5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 w:hint="eastAsia"/>
              <w:sz w:val="14"/>
              <w:szCs w:val="14"/>
            </w:rPr>
            <w:t>版本号</w:t>
          </w:r>
        </w:p>
        <w:p w:rsidR="00B123F2" w:rsidRDefault="00B123F2" w:rsidP="00121F6D">
          <w:pPr>
            <w:pStyle w:val="a5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Version</w:t>
          </w:r>
        </w:p>
      </w:tc>
      <w:tc>
        <w:tcPr>
          <w:tcW w:w="11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123F2" w:rsidRDefault="00B123F2" w:rsidP="00121F6D">
          <w:pPr>
            <w:pStyle w:val="a5"/>
            <w:jc w:val="right"/>
            <w:rPr>
              <w:rFonts w:ascii="Arial" w:hAnsi="Arial" w:cs="Arial"/>
              <w:sz w:val="14"/>
              <w:szCs w:val="14"/>
              <w:lang w:val="zh-CN"/>
            </w:rPr>
          </w:pPr>
          <w:r>
            <w:rPr>
              <w:rFonts w:ascii="Arial" w:hAnsi="Arial" w:cs="Arial"/>
              <w:sz w:val="14"/>
              <w:szCs w:val="14"/>
              <w:lang w:val="zh-CN"/>
            </w:rPr>
            <w:t xml:space="preserve"> </w:t>
          </w:r>
        </w:p>
        <w:p w:rsidR="00B123F2" w:rsidRDefault="00B123F2" w:rsidP="00121F6D">
          <w:pPr>
            <w:pStyle w:val="a5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b/>
              <w:sz w:val="14"/>
              <w:szCs w:val="14"/>
            </w:rPr>
            <w:instrText>PAGE  \* Arabic  \* MERGEFORMAT</w:instrText>
          </w:r>
          <w:r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AB5971" w:rsidRPr="00AB5971">
            <w:rPr>
              <w:rFonts w:ascii="Arial" w:hAnsi="Arial" w:cs="Arial"/>
              <w:b/>
              <w:noProof/>
              <w:sz w:val="14"/>
              <w:szCs w:val="14"/>
              <w:lang w:val="zh-CN"/>
            </w:rPr>
            <w:t>1</w:t>
          </w:r>
          <w:r>
            <w:rPr>
              <w:rFonts w:ascii="Arial" w:hAnsi="Arial" w:cs="Arial"/>
              <w:b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zh-CN"/>
            </w:rPr>
            <w:t xml:space="preserve"> / </w:t>
          </w:r>
          <w:r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b/>
              <w:sz w:val="14"/>
              <w:szCs w:val="14"/>
            </w:rPr>
            <w:instrText>NUMPAGES  \* Arabic  \* MERGEFORMAT</w:instrText>
          </w:r>
          <w:r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AB5971" w:rsidRPr="00AB5971">
            <w:rPr>
              <w:rFonts w:ascii="Arial" w:hAnsi="Arial" w:cs="Arial"/>
              <w:b/>
              <w:noProof/>
              <w:sz w:val="14"/>
              <w:szCs w:val="14"/>
              <w:lang w:val="zh-CN"/>
            </w:rPr>
            <w:t>1</w:t>
          </w:r>
          <w:r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:rsidR="009578F3" w:rsidRPr="00FF3BD5" w:rsidRDefault="009578F3" w:rsidP="00C4577B">
    <w:pPr>
      <w:pStyle w:val="a5"/>
      <w:spacing w:line="14" w:lineRule="exact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CB" w:rsidRDefault="007B75CB">
      <w:r>
        <w:separator/>
      </w:r>
    </w:p>
  </w:footnote>
  <w:footnote w:type="continuationSeparator" w:id="0">
    <w:p w:rsidR="007B75CB" w:rsidRDefault="007B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3F" w:rsidRDefault="007B75C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2790" o:spid="_x0000_s2050" type="#_x0000_t136" style="position:absolute;left:0;text-align:left;margin-left:0;margin-top:0;width:541pt;height:98.35pt;rotation:315;z-index:-251654656;mso-position-horizontal:center;mso-position-horizontal-relative:margin;mso-position-vertical:center;mso-position-vertical-relative:margin" o:allowincell="f" fillcolor="#d8d8d8" stroked="f">
          <v:fill opacity=".5"/>
          <v:textpath style="font-family:&quot;黑体&quot;;font-size:1pt" string="机密 SEC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3"/>
      <w:gridCol w:w="3195"/>
      <w:gridCol w:w="2782"/>
    </w:tblGrid>
    <w:tr w:rsidR="00BF72A4" w:rsidTr="002A6FFF">
      <w:tc>
        <w:tcPr>
          <w:tcW w:w="4739" w:type="dxa"/>
          <w:vAlign w:val="bottom"/>
        </w:tcPr>
        <w:p w:rsidR="00BF72A4" w:rsidRPr="002E48D1" w:rsidRDefault="00BF72A4" w:rsidP="002A6FFF">
          <w:pPr>
            <w:pStyle w:val="a4"/>
            <w:pBdr>
              <w:bottom w:val="none" w:sz="0" w:space="0" w:color="auto"/>
            </w:pBdr>
            <w:jc w:val="both"/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公开</w:t>
          </w:r>
        </w:p>
        <w:p w:rsidR="00BF72A4" w:rsidRDefault="00BF72A4" w:rsidP="002A6FFF">
          <w:pPr>
            <w:pStyle w:val="a4"/>
            <w:pBdr>
              <w:bottom w:val="none" w:sz="0" w:space="0" w:color="auto"/>
            </w:pBdr>
            <w:jc w:val="both"/>
          </w:pPr>
          <w:r>
            <w:rPr>
              <w:rFonts w:ascii="Arial" w:hAnsi="Arial" w:cs="Arial" w:hint="eastAsia"/>
              <w:sz w:val="20"/>
              <w:szCs w:val="20"/>
            </w:rPr>
            <w:t>PUBLIC</w:t>
          </w:r>
        </w:p>
      </w:tc>
      <w:tc>
        <w:tcPr>
          <w:tcW w:w="4739" w:type="dxa"/>
          <w:vAlign w:val="bottom"/>
        </w:tcPr>
        <w:p w:rsidR="00BF72A4" w:rsidRDefault="00BF72A4" w:rsidP="004A3DFB">
          <w:pPr>
            <w:pStyle w:val="a4"/>
            <w:pBdr>
              <w:bottom w:val="none" w:sz="0" w:space="0" w:color="auto"/>
            </w:pBdr>
            <w:ind w:firstLineChars="200" w:firstLine="640"/>
            <w:jc w:val="both"/>
            <w:rPr>
              <w:rFonts w:ascii="华文新魏" w:eastAsia="华文新魏"/>
              <w:sz w:val="32"/>
              <w:szCs w:val="32"/>
            </w:rPr>
          </w:pPr>
          <w:r>
            <w:rPr>
              <w:rFonts w:ascii="华文新魏" w:eastAsia="华文新魏" w:hint="eastAsia"/>
              <w:sz w:val="32"/>
              <w:szCs w:val="32"/>
            </w:rPr>
            <w:t>南高齿</w:t>
          </w:r>
          <w:r w:rsidR="00097C68">
            <w:rPr>
              <w:rFonts w:ascii="华文新魏" w:eastAsia="华文新魏" w:hint="eastAsia"/>
              <w:sz w:val="32"/>
              <w:szCs w:val="32"/>
            </w:rPr>
            <w:t>集团</w:t>
          </w:r>
        </w:p>
        <w:p w:rsidR="00BF72A4" w:rsidRDefault="00BF72A4" w:rsidP="00097C68">
          <w:pPr>
            <w:pStyle w:val="a4"/>
            <w:pBdr>
              <w:bottom w:val="none" w:sz="0" w:space="0" w:color="auto"/>
            </w:pBdr>
          </w:pPr>
          <w:r w:rsidRPr="00AE77E6">
            <w:rPr>
              <w:rFonts w:ascii="Arial" w:hAnsi="Arial" w:cs="Arial"/>
              <w:sz w:val="24"/>
              <w:szCs w:val="24"/>
            </w:rPr>
            <w:t>NGC</w:t>
          </w:r>
          <w:r w:rsidR="00097C68">
            <w:rPr>
              <w:rFonts w:ascii="Arial" w:hAnsi="Arial" w:cs="Arial" w:hint="eastAsia"/>
              <w:sz w:val="24"/>
              <w:szCs w:val="24"/>
            </w:rPr>
            <w:t xml:space="preserve"> GROUP</w:t>
          </w:r>
        </w:p>
      </w:tc>
      <w:tc>
        <w:tcPr>
          <w:tcW w:w="4740" w:type="dxa"/>
          <w:vAlign w:val="bottom"/>
        </w:tcPr>
        <w:p w:rsidR="00BF72A4" w:rsidRDefault="00BF72A4" w:rsidP="002A6FFF">
          <w:pPr>
            <w:pStyle w:val="a4"/>
            <w:pBdr>
              <w:bottom w:val="none" w:sz="0" w:space="0" w:color="auto"/>
            </w:pBdr>
            <w:jc w:val="right"/>
          </w:pPr>
          <w:r>
            <w:rPr>
              <w:rFonts w:hint="eastAsia"/>
              <w:noProof/>
            </w:rPr>
            <w:drawing>
              <wp:anchor distT="0" distB="0" distL="114300" distR="114300" simplePos="0" relativeHeight="251662848" behindDoc="0" locked="0" layoutInCell="1" allowOverlap="1" wp14:anchorId="7B56A831" wp14:editId="467F610D">
                <wp:simplePos x="0" y="0"/>
                <wp:positionH relativeFrom="column">
                  <wp:posOffset>1012190</wp:posOffset>
                </wp:positionH>
                <wp:positionV relativeFrom="paragraph">
                  <wp:posOffset>-92710</wp:posOffset>
                </wp:positionV>
                <wp:extent cx="694690" cy="611505"/>
                <wp:effectExtent l="0" t="0" r="0" b="0"/>
                <wp:wrapNone/>
                <wp:docPr id="7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D2BFC" w:rsidRPr="00BF72A4" w:rsidRDefault="00BF72A4" w:rsidP="00BF72A4">
    <w:pPr>
      <w:pStyle w:val="a4"/>
      <w:pBdr>
        <w:bottom w:val="single" w:sz="6" w:space="0" w:color="auto"/>
      </w:pBdr>
      <w:jc w:val="both"/>
      <w:rPr>
        <w:rFonts w:ascii="华文新魏" w:eastAsia="华文新魏"/>
        <w:color w:val="FFFFFF" w:themeColor="background1"/>
        <w:sz w:val="10"/>
        <w:szCs w:val="10"/>
      </w:rPr>
    </w:pPr>
    <w:r>
      <w:rPr>
        <w:rFonts w:ascii="华文新魏" w:eastAsia="华文新魏" w:hint="eastAsia"/>
        <w:color w:val="FFFFFF" w:themeColor="background1"/>
        <w:sz w:val="10"/>
        <w:szCs w:val="1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3F" w:rsidRDefault="007B75C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2789" o:spid="_x0000_s2049" type="#_x0000_t136" style="position:absolute;left:0;text-align:left;margin-left:0;margin-top:0;width:541pt;height:98.35pt;rotation:315;z-index:-251656704;mso-position-horizontal:center;mso-position-horizontal-relative:margin;mso-position-vertical:center;mso-position-vertical-relative:margin" o:allowincell="f" fillcolor="#d8d8d8" stroked="f">
          <v:fill opacity=".5"/>
          <v:textpath style="font-family:&quot;黑体&quot;;font-size:1pt" string="机密 SECR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423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3D6B"/>
    <w:multiLevelType w:val="hybridMultilevel"/>
    <w:tmpl w:val="D4D44680"/>
    <w:lvl w:ilvl="0" w:tplc="167C1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FD2"/>
    <w:multiLevelType w:val="hybridMultilevel"/>
    <w:tmpl w:val="A18AC64C"/>
    <w:lvl w:ilvl="0" w:tplc="3198FF7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493954"/>
    <w:multiLevelType w:val="singleLevel"/>
    <w:tmpl w:val="6786E3FA"/>
    <w:lvl w:ilvl="0">
      <w:start w:val="1"/>
      <w:numFmt w:val="decimal"/>
      <w:pStyle w:val="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A1179"/>
    <w:multiLevelType w:val="multilevel"/>
    <w:tmpl w:val="31AA11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A09C0"/>
    <w:multiLevelType w:val="hybridMultilevel"/>
    <w:tmpl w:val="5002D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117A32"/>
    <w:multiLevelType w:val="hybridMultilevel"/>
    <w:tmpl w:val="EC9CA2B4"/>
    <w:lvl w:ilvl="0" w:tplc="E7D439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7FE253C5"/>
    <w:multiLevelType w:val="singleLevel"/>
    <w:tmpl w:val="E3469B2A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C7"/>
    <w:rsid w:val="00003990"/>
    <w:rsid w:val="00005A8F"/>
    <w:rsid w:val="00015AE1"/>
    <w:rsid w:val="000201F9"/>
    <w:rsid w:val="00025A65"/>
    <w:rsid w:val="00040EEF"/>
    <w:rsid w:val="000425E5"/>
    <w:rsid w:val="00057E60"/>
    <w:rsid w:val="000641BE"/>
    <w:rsid w:val="00071CF4"/>
    <w:rsid w:val="000772F1"/>
    <w:rsid w:val="000942EC"/>
    <w:rsid w:val="00097C68"/>
    <w:rsid w:val="000A22C4"/>
    <w:rsid w:val="000A77D6"/>
    <w:rsid w:val="000A78A5"/>
    <w:rsid w:val="000B43B3"/>
    <w:rsid w:val="000C21B0"/>
    <w:rsid w:val="000E0A1E"/>
    <w:rsid w:val="000E723F"/>
    <w:rsid w:val="000F3F9D"/>
    <w:rsid w:val="00103434"/>
    <w:rsid w:val="001100E2"/>
    <w:rsid w:val="00112E6C"/>
    <w:rsid w:val="00122BDF"/>
    <w:rsid w:val="00130D86"/>
    <w:rsid w:val="0014140D"/>
    <w:rsid w:val="00150290"/>
    <w:rsid w:val="00162374"/>
    <w:rsid w:val="00167009"/>
    <w:rsid w:val="00172A27"/>
    <w:rsid w:val="0018343D"/>
    <w:rsid w:val="001874D7"/>
    <w:rsid w:val="00191ADE"/>
    <w:rsid w:val="001A7029"/>
    <w:rsid w:val="001B145A"/>
    <w:rsid w:val="001B2E64"/>
    <w:rsid w:val="001B3CDF"/>
    <w:rsid w:val="001B7D1E"/>
    <w:rsid w:val="001C1E85"/>
    <w:rsid w:val="001E09BB"/>
    <w:rsid w:val="001F5A72"/>
    <w:rsid w:val="001F78D9"/>
    <w:rsid w:val="00214BF0"/>
    <w:rsid w:val="0022646D"/>
    <w:rsid w:val="00232DFA"/>
    <w:rsid w:val="002346FB"/>
    <w:rsid w:val="002375DD"/>
    <w:rsid w:val="00237966"/>
    <w:rsid w:val="00243746"/>
    <w:rsid w:val="0024526B"/>
    <w:rsid w:val="00245880"/>
    <w:rsid w:val="00256068"/>
    <w:rsid w:val="00257126"/>
    <w:rsid w:val="0026017E"/>
    <w:rsid w:val="002626EC"/>
    <w:rsid w:val="00265552"/>
    <w:rsid w:val="00270CB2"/>
    <w:rsid w:val="00272287"/>
    <w:rsid w:val="00290B12"/>
    <w:rsid w:val="002A082C"/>
    <w:rsid w:val="002C17C7"/>
    <w:rsid w:val="002E25A0"/>
    <w:rsid w:val="002E733B"/>
    <w:rsid w:val="002F1FE9"/>
    <w:rsid w:val="003017B7"/>
    <w:rsid w:val="00312BBA"/>
    <w:rsid w:val="003174C6"/>
    <w:rsid w:val="00323EC3"/>
    <w:rsid w:val="00326240"/>
    <w:rsid w:val="00327057"/>
    <w:rsid w:val="003355A0"/>
    <w:rsid w:val="00342635"/>
    <w:rsid w:val="003610EC"/>
    <w:rsid w:val="00361FB3"/>
    <w:rsid w:val="00366D2B"/>
    <w:rsid w:val="0037413C"/>
    <w:rsid w:val="00391C3D"/>
    <w:rsid w:val="003D6BC9"/>
    <w:rsid w:val="003D6EB6"/>
    <w:rsid w:val="003E4727"/>
    <w:rsid w:val="003F7AC1"/>
    <w:rsid w:val="00407821"/>
    <w:rsid w:val="00414DF7"/>
    <w:rsid w:val="00417C08"/>
    <w:rsid w:val="00417F39"/>
    <w:rsid w:val="0042678F"/>
    <w:rsid w:val="00447A7A"/>
    <w:rsid w:val="00451180"/>
    <w:rsid w:val="00454521"/>
    <w:rsid w:val="004556C8"/>
    <w:rsid w:val="00457107"/>
    <w:rsid w:val="00460AAD"/>
    <w:rsid w:val="004673B0"/>
    <w:rsid w:val="004727B6"/>
    <w:rsid w:val="00474E2C"/>
    <w:rsid w:val="00494FFB"/>
    <w:rsid w:val="004A0554"/>
    <w:rsid w:val="004A06F7"/>
    <w:rsid w:val="004A3DFB"/>
    <w:rsid w:val="004B073F"/>
    <w:rsid w:val="004B0E44"/>
    <w:rsid w:val="004B18F0"/>
    <w:rsid w:val="004B3A2E"/>
    <w:rsid w:val="004C776A"/>
    <w:rsid w:val="004F1DBC"/>
    <w:rsid w:val="004F2F27"/>
    <w:rsid w:val="004F4200"/>
    <w:rsid w:val="005012CF"/>
    <w:rsid w:val="00507EF9"/>
    <w:rsid w:val="00510D9C"/>
    <w:rsid w:val="0051373F"/>
    <w:rsid w:val="005435EA"/>
    <w:rsid w:val="00545BD0"/>
    <w:rsid w:val="005572FF"/>
    <w:rsid w:val="00560912"/>
    <w:rsid w:val="00564B89"/>
    <w:rsid w:val="00582C5C"/>
    <w:rsid w:val="00582D14"/>
    <w:rsid w:val="00586A9A"/>
    <w:rsid w:val="00597447"/>
    <w:rsid w:val="005A4795"/>
    <w:rsid w:val="005A69C7"/>
    <w:rsid w:val="005B652F"/>
    <w:rsid w:val="005C3456"/>
    <w:rsid w:val="005C6A9C"/>
    <w:rsid w:val="005D3C11"/>
    <w:rsid w:val="005D6595"/>
    <w:rsid w:val="005E5690"/>
    <w:rsid w:val="005E7094"/>
    <w:rsid w:val="005F0292"/>
    <w:rsid w:val="0060192D"/>
    <w:rsid w:val="0061171B"/>
    <w:rsid w:val="006230EB"/>
    <w:rsid w:val="00626656"/>
    <w:rsid w:val="006476B5"/>
    <w:rsid w:val="00654CAA"/>
    <w:rsid w:val="00657FA3"/>
    <w:rsid w:val="00675974"/>
    <w:rsid w:val="00677A9A"/>
    <w:rsid w:val="006A2448"/>
    <w:rsid w:val="006B0AC4"/>
    <w:rsid w:val="006C171E"/>
    <w:rsid w:val="006C7A0E"/>
    <w:rsid w:val="006D05AB"/>
    <w:rsid w:val="006D2BFC"/>
    <w:rsid w:val="006D573B"/>
    <w:rsid w:val="006D64DF"/>
    <w:rsid w:val="006E694D"/>
    <w:rsid w:val="006F05B1"/>
    <w:rsid w:val="006F6C48"/>
    <w:rsid w:val="00700C10"/>
    <w:rsid w:val="00701698"/>
    <w:rsid w:val="00703E80"/>
    <w:rsid w:val="007042B5"/>
    <w:rsid w:val="007056B4"/>
    <w:rsid w:val="0072054B"/>
    <w:rsid w:val="00723158"/>
    <w:rsid w:val="00725863"/>
    <w:rsid w:val="007300B3"/>
    <w:rsid w:val="00745821"/>
    <w:rsid w:val="00745BA2"/>
    <w:rsid w:val="00746318"/>
    <w:rsid w:val="00753C3D"/>
    <w:rsid w:val="00755168"/>
    <w:rsid w:val="0076034F"/>
    <w:rsid w:val="00760900"/>
    <w:rsid w:val="00767C39"/>
    <w:rsid w:val="00780777"/>
    <w:rsid w:val="0078326E"/>
    <w:rsid w:val="00786C00"/>
    <w:rsid w:val="007919EC"/>
    <w:rsid w:val="00792746"/>
    <w:rsid w:val="007A20F4"/>
    <w:rsid w:val="007A33C6"/>
    <w:rsid w:val="007A718B"/>
    <w:rsid w:val="007A75A1"/>
    <w:rsid w:val="007B75CB"/>
    <w:rsid w:val="007B7BE9"/>
    <w:rsid w:val="007B7E61"/>
    <w:rsid w:val="007D41B1"/>
    <w:rsid w:val="007D75C9"/>
    <w:rsid w:val="007E41E3"/>
    <w:rsid w:val="007E45D9"/>
    <w:rsid w:val="007F627A"/>
    <w:rsid w:val="007F7DE8"/>
    <w:rsid w:val="00821683"/>
    <w:rsid w:val="00825C22"/>
    <w:rsid w:val="00832E2B"/>
    <w:rsid w:val="00837EDA"/>
    <w:rsid w:val="0084269B"/>
    <w:rsid w:val="00852F3F"/>
    <w:rsid w:val="00856D46"/>
    <w:rsid w:val="0086787C"/>
    <w:rsid w:val="00880D33"/>
    <w:rsid w:val="00893298"/>
    <w:rsid w:val="0089761C"/>
    <w:rsid w:val="008B1A1C"/>
    <w:rsid w:val="008C0415"/>
    <w:rsid w:val="008C3C6E"/>
    <w:rsid w:val="00905B81"/>
    <w:rsid w:val="00911902"/>
    <w:rsid w:val="00913FF9"/>
    <w:rsid w:val="0092059C"/>
    <w:rsid w:val="0092716A"/>
    <w:rsid w:val="00930C8B"/>
    <w:rsid w:val="0094195B"/>
    <w:rsid w:val="009439FA"/>
    <w:rsid w:val="00945D3F"/>
    <w:rsid w:val="00946BD6"/>
    <w:rsid w:val="009578F3"/>
    <w:rsid w:val="009612FF"/>
    <w:rsid w:val="00961BFB"/>
    <w:rsid w:val="0097622A"/>
    <w:rsid w:val="009A164B"/>
    <w:rsid w:val="009A5828"/>
    <w:rsid w:val="009B0D8D"/>
    <w:rsid w:val="009B143B"/>
    <w:rsid w:val="009B273F"/>
    <w:rsid w:val="009B5C71"/>
    <w:rsid w:val="009B5FC1"/>
    <w:rsid w:val="009E6392"/>
    <w:rsid w:val="009F0F11"/>
    <w:rsid w:val="009F61DF"/>
    <w:rsid w:val="00A11ED7"/>
    <w:rsid w:val="00A12321"/>
    <w:rsid w:val="00A135D4"/>
    <w:rsid w:val="00A143E3"/>
    <w:rsid w:val="00A278AC"/>
    <w:rsid w:val="00A30D26"/>
    <w:rsid w:val="00A36CFC"/>
    <w:rsid w:val="00A46DB1"/>
    <w:rsid w:val="00A50E59"/>
    <w:rsid w:val="00A55A36"/>
    <w:rsid w:val="00A55FE5"/>
    <w:rsid w:val="00A64505"/>
    <w:rsid w:val="00A65DAD"/>
    <w:rsid w:val="00A67D98"/>
    <w:rsid w:val="00A710D7"/>
    <w:rsid w:val="00A74B49"/>
    <w:rsid w:val="00A976FA"/>
    <w:rsid w:val="00AB3A41"/>
    <w:rsid w:val="00AB5971"/>
    <w:rsid w:val="00AC07E2"/>
    <w:rsid w:val="00AC454A"/>
    <w:rsid w:val="00AC7E8A"/>
    <w:rsid w:val="00AD45C1"/>
    <w:rsid w:val="00AD4A0C"/>
    <w:rsid w:val="00AD5304"/>
    <w:rsid w:val="00AE767B"/>
    <w:rsid w:val="00AE77E6"/>
    <w:rsid w:val="00AF4CC5"/>
    <w:rsid w:val="00B07862"/>
    <w:rsid w:val="00B1066D"/>
    <w:rsid w:val="00B10800"/>
    <w:rsid w:val="00B123F2"/>
    <w:rsid w:val="00B24FDB"/>
    <w:rsid w:val="00B34665"/>
    <w:rsid w:val="00B4575D"/>
    <w:rsid w:val="00B45A1A"/>
    <w:rsid w:val="00B52C6C"/>
    <w:rsid w:val="00B569A6"/>
    <w:rsid w:val="00B65234"/>
    <w:rsid w:val="00B81F69"/>
    <w:rsid w:val="00B85752"/>
    <w:rsid w:val="00B86C8D"/>
    <w:rsid w:val="00B964EC"/>
    <w:rsid w:val="00BA1203"/>
    <w:rsid w:val="00BB2879"/>
    <w:rsid w:val="00BC00B0"/>
    <w:rsid w:val="00BC187D"/>
    <w:rsid w:val="00BD0E26"/>
    <w:rsid w:val="00BD24F8"/>
    <w:rsid w:val="00BE06F6"/>
    <w:rsid w:val="00BE126E"/>
    <w:rsid w:val="00BE2A84"/>
    <w:rsid w:val="00BE5441"/>
    <w:rsid w:val="00BF72A4"/>
    <w:rsid w:val="00C3099A"/>
    <w:rsid w:val="00C30D65"/>
    <w:rsid w:val="00C37310"/>
    <w:rsid w:val="00C4577B"/>
    <w:rsid w:val="00C47977"/>
    <w:rsid w:val="00C613F5"/>
    <w:rsid w:val="00C66BB6"/>
    <w:rsid w:val="00C66F43"/>
    <w:rsid w:val="00C73BEB"/>
    <w:rsid w:val="00C7493F"/>
    <w:rsid w:val="00C8225C"/>
    <w:rsid w:val="00C86D3D"/>
    <w:rsid w:val="00C90395"/>
    <w:rsid w:val="00C9324B"/>
    <w:rsid w:val="00C93A29"/>
    <w:rsid w:val="00CA08DF"/>
    <w:rsid w:val="00CA5C2F"/>
    <w:rsid w:val="00CB38DD"/>
    <w:rsid w:val="00CC5B74"/>
    <w:rsid w:val="00CD25A1"/>
    <w:rsid w:val="00CD4CF5"/>
    <w:rsid w:val="00CE1B09"/>
    <w:rsid w:val="00D0507E"/>
    <w:rsid w:val="00D10C8F"/>
    <w:rsid w:val="00D1269E"/>
    <w:rsid w:val="00D1470D"/>
    <w:rsid w:val="00D34C68"/>
    <w:rsid w:val="00D41756"/>
    <w:rsid w:val="00D463C2"/>
    <w:rsid w:val="00D60136"/>
    <w:rsid w:val="00D60AD6"/>
    <w:rsid w:val="00D62E70"/>
    <w:rsid w:val="00D653B2"/>
    <w:rsid w:val="00D67187"/>
    <w:rsid w:val="00D722DF"/>
    <w:rsid w:val="00D73B75"/>
    <w:rsid w:val="00D74601"/>
    <w:rsid w:val="00D74B2C"/>
    <w:rsid w:val="00D82464"/>
    <w:rsid w:val="00D83615"/>
    <w:rsid w:val="00D83D6B"/>
    <w:rsid w:val="00D94823"/>
    <w:rsid w:val="00D9761D"/>
    <w:rsid w:val="00DB1F37"/>
    <w:rsid w:val="00DB24A4"/>
    <w:rsid w:val="00DB55AF"/>
    <w:rsid w:val="00DB65E1"/>
    <w:rsid w:val="00DC26C5"/>
    <w:rsid w:val="00DC43AD"/>
    <w:rsid w:val="00DD02B5"/>
    <w:rsid w:val="00DD57AF"/>
    <w:rsid w:val="00DE0FE3"/>
    <w:rsid w:val="00DF3581"/>
    <w:rsid w:val="00DF373D"/>
    <w:rsid w:val="00E03DCB"/>
    <w:rsid w:val="00E05EA3"/>
    <w:rsid w:val="00E17F2B"/>
    <w:rsid w:val="00E30E35"/>
    <w:rsid w:val="00E34FDA"/>
    <w:rsid w:val="00E505D2"/>
    <w:rsid w:val="00E6385A"/>
    <w:rsid w:val="00E654BE"/>
    <w:rsid w:val="00E7133E"/>
    <w:rsid w:val="00E72CEF"/>
    <w:rsid w:val="00E74430"/>
    <w:rsid w:val="00E81CF3"/>
    <w:rsid w:val="00E82994"/>
    <w:rsid w:val="00E9398C"/>
    <w:rsid w:val="00EA6520"/>
    <w:rsid w:val="00ED5161"/>
    <w:rsid w:val="00ED624B"/>
    <w:rsid w:val="00EE0D8E"/>
    <w:rsid w:val="00EE5061"/>
    <w:rsid w:val="00EF3807"/>
    <w:rsid w:val="00EF7481"/>
    <w:rsid w:val="00F01CDF"/>
    <w:rsid w:val="00F066A9"/>
    <w:rsid w:val="00F26F44"/>
    <w:rsid w:val="00F31B28"/>
    <w:rsid w:val="00F33048"/>
    <w:rsid w:val="00F3669E"/>
    <w:rsid w:val="00F46564"/>
    <w:rsid w:val="00F72376"/>
    <w:rsid w:val="00F75E52"/>
    <w:rsid w:val="00F76F1E"/>
    <w:rsid w:val="00F82408"/>
    <w:rsid w:val="00F92C90"/>
    <w:rsid w:val="00FA0290"/>
    <w:rsid w:val="00FA72DB"/>
    <w:rsid w:val="00FB11A2"/>
    <w:rsid w:val="00FB22DE"/>
    <w:rsid w:val="00FD0D3B"/>
    <w:rsid w:val="00FE517E"/>
    <w:rsid w:val="00FF175A"/>
    <w:rsid w:val="00FF3BD5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A8EB950-828B-4F97-B75D-75BC23F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930C8B"/>
    <w:pPr>
      <w:keepNext/>
      <w:widowControl/>
      <w:numPr>
        <w:numId w:val="5"/>
      </w:numPr>
      <w:spacing w:before="240" w:after="60"/>
      <w:jc w:val="left"/>
      <w:outlineLvl w:val="0"/>
    </w:pPr>
    <w:rPr>
      <w:rFonts w:ascii="Arial" w:hAnsi="Arial"/>
      <w:b/>
      <w:kern w:val="28"/>
      <w:sz w:val="28"/>
      <w:szCs w:val="20"/>
      <w:u w:val="single"/>
      <w:lang w:val="de-DE"/>
    </w:rPr>
  </w:style>
  <w:style w:type="paragraph" w:styleId="2">
    <w:name w:val="heading 2"/>
    <w:basedOn w:val="a"/>
    <w:next w:val="a"/>
    <w:link w:val="2Char"/>
    <w:autoRedefine/>
    <w:qFormat/>
    <w:rsid w:val="00930C8B"/>
    <w:pPr>
      <w:keepNext/>
      <w:widowControl/>
      <w:numPr>
        <w:numId w:val="6"/>
      </w:numPr>
      <w:spacing w:before="240" w:after="60"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ps">
    <w:name w:val="hps"/>
    <w:rsid w:val="00270CB2"/>
  </w:style>
  <w:style w:type="character" w:styleId="a8">
    <w:name w:val="page number"/>
    <w:basedOn w:val="a0"/>
    <w:rsid w:val="009578F3"/>
    <w:rPr>
      <w:rFonts w:ascii="Arial" w:hAnsi="Arial"/>
      <w:sz w:val="16"/>
    </w:rPr>
  </w:style>
  <w:style w:type="character" w:customStyle="1" w:styleId="Char0">
    <w:name w:val="页脚 Char"/>
    <w:basedOn w:val="a0"/>
    <w:link w:val="a5"/>
    <w:uiPriority w:val="99"/>
    <w:rsid w:val="009578F3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0AAD"/>
    <w:rPr>
      <w:kern w:val="2"/>
      <w:sz w:val="18"/>
      <w:szCs w:val="18"/>
    </w:rPr>
  </w:style>
  <w:style w:type="table" w:styleId="a9">
    <w:name w:val="Table Grid"/>
    <w:basedOn w:val="a1"/>
    <w:uiPriority w:val="99"/>
    <w:rsid w:val="00BF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78A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930C8B"/>
    <w:rPr>
      <w:rFonts w:ascii="Arial" w:hAnsi="Arial"/>
      <w:b/>
      <w:kern w:val="28"/>
      <w:sz w:val="28"/>
      <w:u w:val="single"/>
      <w:lang w:val="de-DE"/>
    </w:rPr>
  </w:style>
  <w:style w:type="character" w:customStyle="1" w:styleId="2Char">
    <w:name w:val="标题 2 Char"/>
    <w:basedOn w:val="a0"/>
    <w:link w:val="2"/>
    <w:rsid w:val="00930C8B"/>
    <w:rPr>
      <w:rFonts w:ascii="Arial" w:hAnsi="Arial"/>
      <w:b/>
      <w:sz w:val="24"/>
    </w:rPr>
  </w:style>
  <w:style w:type="paragraph" w:styleId="ab">
    <w:name w:val="Body Text"/>
    <w:basedOn w:val="a"/>
    <w:link w:val="Char1"/>
    <w:rsid w:val="00930C8B"/>
    <w:pPr>
      <w:widowControl/>
      <w:spacing w:after="120"/>
      <w:jc w:val="left"/>
    </w:pPr>
    <w:rPr>
      <w:rFonts w:ascii="Arial" w:hAnsi="Arial"/>
      <w:kern w:val="0"/>
      <w:sz w:val="24"/>
      <w:szCs w:val="20"/>
      <w:lang w:val="de-DE"/>
    </w:rPr>
  </w:style>
  <w:style w:type="character" w:customStyle="1" w:styleId="Char1">
    <w:name w:val="正文文本 Char"/>
    <w:basedOn w:val="a0"/>
    <w:link w:val="ab"/>
    <w:rsid w:val="00930C8B"/>
    <w:rPr>
      <w:rFonts w:ascii="Arial" w:hAnsi="Arial"/>
      <w:sz w:val="24"/>
      <w:lang w:val="de-DE"/>
    </w:rPr>
  </w:style>
  <w:style w:type="paragraph" w:customStyle="1" w:styleId="p15">
    <w:name w:val="p15"/>
    <w:basedOn w:val="a"/>
    <w:rsid w:val="009B0D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9B0D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basedOn w:val="a0"/>
    <w:uiPriority w:val="99"/>
    <w:rsid w:val="006F6C48"/>
    <w:rPr>
      <w:color w:val="0000FF" w:themeColor="hyperlink"/>
      <w:u w:val="single"/>
    </w:rPr>
  </w:style>
  <w:style w:type="table" w:customStyle="1" w:styleId="5-11">
    <w:name w:val="网格表 5 深色 - 着色 11"/>
    <w:basedOn w:val="a1"/>
    <w:uiPriority w:val="50"/>
    <w:rsid w:val="004F4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-11">
    <w:name w:val="网格表 1 浅色 - 着色 11"/>
    <w:basedOn w:val="a1"/>
    <w:uiPriority w:val="46"/>
    <w:rsid w:val="003262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网格表 4 - 着色 11"/>
    <w:basedOn w:val="a1"/>
    <w:uiPriority w:val="49"/>
    <w:rsid w:val="003262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网格表 6 彩色 - 着色 11"/>
    <w:basedOn w:val="a1"/>
    <w:uiPriority w:val="51"/>
    <w:rsid w:val="003262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d">
    <w:name w:val="Strong"/>
    <w:basedOn w:val="a0"/>
    <w:uiPriority w:val="22"/>
    <w:qFormat/>
    <w:rsid w:val="001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EDB9-10B0-4DD0-B40E-6344B2A9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番茄花园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致合作伙伴的信</dc:title>
  <dc:creator>番茄花园</dc:creator>
  <cp:lastModifiedBy>人力资源招聘</cp:lastModifiedBy>
  <cp:revision>11</cp:revision>
  <cp:lastPrinted>2014-01-24T07:40:00Z</cp:lastPrinted>
  <dcterms:created xsi:type="dcterms:W3CDTF">2023-08-11T06:40:00Z</dcterms:created>
  <dcterms:modified xsi:type="dcterms:W3CDTF">2024-09-04T00:40:00Z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_DocHome">
    <vt:i4>1547541660</vt:i4>
  </property>
</Properties>
</file>